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D9" w:rsidRPr="00091491" w:rsidRDefault="006558D6" w:rsidP="00091491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-334010</wp:posOffset>
                </wp:positionV>
                <wp:extent cx="3888105" cy="858520"/>
                <wp:effectExtent l="12065" t="8890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316" w:rsidRPr="001F3EBA" w:rsidRDefault="003B0316" w:rsidP="00A3379F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1F3EBA">
                              <w:rPr>
                                <w:color w:val="1F497D" w:themeColor="text2"/>
                                <w:sz w:val="48"/>
                                <w:szCs w:val="48"/>
                              </w:rPr>
                              <w:t>UK BMT Pharmacists’ Group</w:t>
                            </w:r>
                          </w:p>
                          <w:p w:rsidR="003B0316" w:rsidRPr="00A3379F" w:rsidRDefault="003B0316" w:rsidP="00A3379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3379F">
                              <w:rPr>
                                <w:sz w:val="36"/>
                                <w:szCs w:val="36"/>
                              </w:rPr>
                              <w:t>Educational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4pt;margin-top:-26.3pt;width:306.15pt;height: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">
                <v:textbox>
                  <w:txbxContent>
                    <w:p w:rsidR="003B0316" w:rsidRPr="001F3EBA" w:rsidRDefault="003B0316" w:rsidP="00A3379F">
                      <w:pPr>
                        <w:spacing w:after="0"/>
                        <w:jc w:val="center"/>
                        <w:rPr>
                          <w:color w:val="1F497D" w:themeColor="text2"/>
                          <w:sz w:val="48"/>
                          <w:szCs w:val="48"/>
                        </w:rPr>
                      </w:pPr>
                      <w:r w:rsidRPr="001F3EBA">
                        <w:rPr>
                          <w:color w:val="1F497D" w:themeColor="text2"/>
                          <w:sz w:val="48"/>
                          <w:szCs w:val="48"/>
                        </w:rPr>
                        <w:t>UK BMT Pharmacists’ Group</w:t>
                      </w:r>
                    </w:p>
                    <w:p w:rsidR="003B0316" w:rsidRPr="00A3379F" w:rsidRDefault="003B0316" w:rsidP="00A3379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3379F">
                        <w:rPr>
                          <w:sz w:val="36"/>
                          <w:szCs w:val="36"/>
                        </w:rPr>
                        <w:t>Educational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A45AD9" w:rsidRDefault="00A45AD9" w:rsidP="002467BC">
      <w:pPr>
        <w:spacing w:after="0"/>
      </w:pPr>
    </w:p>
    <w:p w:rsidR="00091491" w:rsidRDefault="00091491" w:rsidP="002467BC">
      <w:pPr>
        <w:spacing w:after="0"/>
        <w:rPr>
          <w:i/>
          <w:color w:val="00B050"/>
          <w:sz w:val="28"/>
          <w:szCs w:val="28"/>
        </w:rPr>
      </w:pPr>
    </w:p>
    <w:p w:rsidR="00A45AD9" w:rsidRPr="00C02A82" w:rsidRDefault="007664BC" w:rsidP="002467BC">
      <w:pPr>
        <w:spacing w:after="0"/>
        <w:rPr>
          <w:b/>
          <w:i/>
          <w:color w:val="00B050"/>
          <w:sz w:val="32"/>
          <w:szCs w:val="32"/>
        </w:rPr>
      </w:pPr>
      <w:r w:rsidRPr="00C02A82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45E9952" wp14:editId="0C2CA2AD">
            <wp:simplePos x="0" y="0"/>
            <wp:positionH relativeFrom="column">
              <wp:posOffset>4569815</wp:posOffset>
            </wp:positionH>
            <wp:positionV relativeFrom="paragraph">
              <wp:posOffset>70219</wp:posOffset>
            </wp:positionV>
            <wp:extent cx="1195482" cy="542261"/>
            <wp:effectExtent l="0" t="0" r="508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45" cy="5480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AD9" w:rsidRPr="00C02A82">
        <w:rPr>
          <w:b/>
          <w:i/>
          <w:color w:val="00B050"/>
          <w:sz w:val="32"/>
          <w:szCs w:val="32"/>
        </w:rPr>
        <w:t xml:space="preserve">Friday </w:t>
      </w:r>
      <w:r w:rsidR="003B0316" w:rsidRPr="00C02A82">
        <w:rPr>
          <w:b/>
          <w:i/>
          <w:color w:val="00B050"/>
          <w:sz w:val="32"/>
          <w:szCs w:val="32"/>
        </w:rPr>
        <w:t>13</w:t>
      </w:r>
      <w:r w:rsidR="00A45AD9" w:rsidRPr="00C02A82">
        <w:rPr>
          <w:b/>
          <w:i/>
          <w:color w:val="00B050"/>
          <w:sz w:val="32"/>
          <w:szCs w:val="32"/>
          <w:vertAlign w:val="superscript"/>
        </w:rPr>
        <w:t>th</w:t>
      </w:r>
      <w:r w:rsidR="003B0316" w:rsidRPr="00C02A82">
        <w:rPr>
          <w:b/>
          <w:i/>
          <w:color w:val="00B050"/>
          <w:sz w:val="32"/>
          <w:szCs w:val="32"/>
        </w:rPr>
        <w:t xml:space="preserve"> March</w:t>
      </w:r>
      <w:r w:rsidR="00AA3AC2" w:rsidRPr="00C02A82">
        <w:rPr>
          <w:b/>
          <w:i/>
          <w:color w:val="00B050"/>
          <w:sz w:val="32"/>
          <w:szCs w:val="32"/>
        </w:rPr>
        <w:t xml:space="preserve"> 2020</w:t>
      </w:r>
    </w:p>
    <w:p w:rsidR="00A45AD9" w:rsidRPr="003B0316" w:rsidRDefault="003B0316" w:rsidP="002467BC">
      <w:pPr>
        <w:spacing w:after="0"/>
        <w:rPr>
          <w:i/>
          <w:color w:val="00B050"/>
          <w:sz w:val="28"/>
          <w:szCs w:val="28"/>
        </w:rPr>
      </w:pPr>
      <w:r w:rsidRPr="003B0316">
        <w:rPr>
          <w:i/>
          <w:color w:val="00B050"/>
          <w:sz w:val="28"/>
          <w:szCs w:val="28"/>
        </w:rPr>
        <w:t xml:space="preserve">UCH </w:t>
      </w:r>
      <w:r w:rsidR="00A45AD9" w:rsidRPr="003B0316">
        <w:rPr>
          <w:i/>
          <w:color w:val="00B050"/>
          <w:sz w:val="28"/>
          <w:szCs w:val="28"/>
        </w:rPr>
        <w:t>Education Centre</w:t>
      </w:r>
    </w:p>
    <w:p w:rsidR="00A45AD9" w:rsidRPr="003B0316" w:rsidRDefault="003B0316" w:rsidP="002467BC">
      <w:pPr>
        <w:spacing w:after="0"/>
        <w:rPr>
          <w:i/>
          <w:color w:val="00B050"/>
          <w:sz w:val="28"/>
          <w:szCs w:val="28"/>
        </w:rPr>
      </w:pPr>
      <w:r w:rsidRPr="003B0316">
        <w:rPr>
          <w:i/>
          <w:color w:val="00B050"/>
          <w:sz w:val="28"/>
          <w:szCs w:val="28"/>
        </w:rPr>
        <w:t>250 Euston Road London NW1 2PG</w:t>
      </w:r>
      <w:r w:rsidR="00A45AD9" w:rsidRPr="003B0316">
        <w:rPr>
          <w:i/>
          <w:color w:val="00B050"/>
          <w:sz w:val="28"/>
          <w:szCs w:val="28"/>
        </w:rPr>
        <w:t xml:space="preserve"> </w:t>
      </w:r>
    </w:p>
    <w:p w:rsidR="00A3379F" w:rsidRDefault="00A3379F" w:rsidP="002467BC">
      <w:pPr>
        <w:spacing w:after="0"/>
      </w:pPr>
    </w:p>
    <w:p w:rsidR="002467BC" w:rsidRPr="00E27AFB" w:rsidRDefault="00091491" w:rsidP="00091491">
      <w:pPr>
        <w:pStyle w:val="Default"/>
        <w:jc w:val="center"/>
        <w:rPr>
          <w:b/>
          <w:sz w:val="36"/>
          <w:szCs w:val="36"/>
          <w:u w:val="single"/>
        </w:rPr>
      </w:pPr>
      <w:r w:rsidRPr="00E27AFB">
        <w:rPr>
          <w:b/>
          <w:sz w:val="36"/>
          <w:szCs w:val="36"/>
          <w:u w:val="single"/>
        </w:rPr>
        <w:t>Agenda</w:t>
      </w:r>
    </w:p>
    <w:p w:rsidR="00091491" w:rsidRDefault="00091491" w:rsidP="00091491">
      <w:pPr>
        <w:pStyle w:val="Default"/>
        <w:jc w:val="center"/>
      </w:pPr>
    </w:p>
    <w:p w:rsidR="00A45AD9" w:rsidRPr="002467BC" w:rsidRDefault="00611731" w:rsidP="00C05071">
      <w:pPr>
        <w:pBdr>
          <w:top w:val="single" w:sz="4" w:space="1" w:color="auto"/>
          <w:bottom w:val="single" w:sz="4" w:space="1" w:color="auto"/>
        </w:pBdr>
        <w:spacing w:after="0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 xml:space="preserve"> 1215</w:t>
      </w:r>
      <w:r w:rsidR="0090298B">
        <w:rPr>
          <w:b/>
          <w:color w:val="1F497D" w:themeColor="text2"/>
          <w:sz w:val="20"/>
          <w:szCs w:val="20"/>
        </w:rPr>
        <w:t>-1300</w:t>
      </w:r>
      <w:r w:rsidR="002467BC" w:rsidRPr="002467BC">
        <w:rPr>
          <w:b/>
          <w:color w:val="1F497D" w:themeColor="text2"/>
          <w:sz w:val="20"/>
          <w:szCs w:val="20"/>
        </w:rPr>
        <w:tab/>
      </w:r>
      <w:r w:rsidR="002467BC" w:rsidRPr="002467BC">
        <w:rPr>
          <w:b/>
          <w:bCs/>
          <w:color w:val="1F497D" w:themeColor="text2"/>
          <w:sz w:val="20"/>
          <w:szCs w:val="20"/>
        </w:rPr>
        <w:t xml:space="preserve">Registration, Exhibition Stands and Lunch </w:t>
      </w:r>
    </w:p>
    <w:p w:rsidR="00A45AD9" w:rsidRPr="002467BC" w:rsidRDefault="00A45AD9" w:rsidP="00C05071">
      <w:pPr>
        <w:spacing w:after="0"/>
        <w:rPr>
          <w:b/>
          <w:sz w:val="20"/>
          <w:szCs w:val="20"/>
        </w:rPr>
      </w:pPr>
    </w:p>
    <w:p w:rsidR="00A45AD9" w:rsidRPr="002467BC" w:rsidRDefault="0090298B" w:rsidP="00C0507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1300-1305</w:t>
      </w:r>
      <w:r w:rsidR="00A45AD9" w:rsidRPr="002467BC">
        <w:rPr>
          <w:b/>
          <w:sz w:val="20"/>
          <w:szCs w:val="20"/>
        </w:rPr>
        <w:tab/>
      </w:r>
      <w:r w:rsidR="00C02A82">
        <w:rPr>
          <w:b/>
        </w:rPr>
        <w:t>Welcome and introductions</w:t>
      </w:r>
    </w:p>
    <w:p w:rsidR="00A45AD9" w:rsidRPr="00091491" w:rsidRDefault="00A45AD9" w:rsidP="00C05071">
      <w:pPr>
        <w:spacing w:after="0"/>
        <w:rPr>
          <w:i/>
          <w:sz w:val="20"/>
          <w:szCs w:val="20"/>
        </w:rPr>
      </w:pPr>
      <w:r w:rsidRPr="002467BC">
        <w:rPr>
          <w:b/>
          <w:sz w:val="20"/>
          <w:szCs w:val="20"/>
        </w:rPr>
        <w:tab/>
      </w:r>
      <w:r w:rsidRPr="002467BC">
        <w:rPr>
          <w:b/>
          <w:sz w:val="20"/>
          <w:szCs w:val="20"/>
        </w:rPr>
        <w:tab/>
      </w:r>
      <w:r w:rsidRPr="00091491">
        <w:rPr>
          <w:i/>
          <w:sz w:val="20"/>
          <w:szCs w:val="20"/>
        </w:rPr>
        <w:t>Simon Cheesman, Lead pharmacist Cancer/Haematology, University College London</w:t>
      </w:r>
      <w:r w:rsidR="00611731">
        <w:rPr>
          <w:i/>
          <w:sz w:val="20"/>
          <w:szCs w:val="20"/>
        </w:rPr>
        <w:t xml:space="preserve"> Hospitals</w:t>
      </w:r>
    </w:p>
    <w:p w:rsidR="00A45AD9" w:rsidRPr="002467BC" w:rsidRDefault="00A45AD9" w:rsidP="00C05071">
      <w:pPr>
        <w:spacing w:after="0"/>
        <w:rPr>
          <w:sz w:val="20"/>
          <w:szCs w:val="20"/>
        </w:rPr>
      </w:pPr>
      <w:r w:rsidRPr="00091491">
        <w:rPr>
          <w:i/>
          <w:sz w:val="20"/>
          <w:szCs w:val="20"/>
        </w:rPr>
        <w:tab/>
      </w:r>
      <w:r w:rsidRPr="00091491">
        <w:rPr>
          <w:i/>
          <w:sz w:val="20"/>
          <w:szCs w:val="20"/>
        </w:rPr>
        <w:tab/>
        <w:t>Nick Duncan, Consultant haematology pharmacist, University Hospitals Birmingham</w:t>
      </w:r>
    </w:p>
    <w:p w:rsidR="008F6B9E" w:rsidRPr="002467BC" w:rsidRDefault="008F6B9E" w:rsidP="00C05071">
      <w:pPr>
        <w:spacing w:after="0"/>
        <w:rPr>
          <w:b/>
          <w:sz w:val="20"/>
          <w:szCs w:val="20"/>
        </w:rPr>
      </w:pPr>
    </w:p>
    <w:p w:rsidR="00B91458" w:rsidRDefault="00B91458" w:rsidP="00B91458">
      <w:pPr>
        <w:spacing w:after="0"/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1305-1355</w:t>
      </w:r>
      <w:r w:rsidRPr="002467BC">
        <w:rPr>
          <w:b/>
          <w:sz w:val="20"/>
          <w:szCs w:val="20"/>
          <w:lang w:eastAsia="en-GB"/>
        </w:rPr>
        <w:tab/>
      </w:r>
      <w:proofErr w:type="gramStart"/>
      <w:r w:rsidRPr="007048D9">
        <w:rPr>
          <w:b/>
          <w:lang w:eastAsia="en-GB"/>
        </w:rPr>
        <w:t>Presenting</w:t>
      </w:r>
      <w:proofErr w:type="gramEnd"/>
      <w:r w:rsidRPr="007048D9">
        <w:rPr>
          <w:b/>
          <w:lang w:eastAsia="en-GB"/>
        </w:rPr>
        <w:t xml:space="preserve"> with confidence</w:t>
      </w:r>
    </w:p>
    <w:p w:rsidR="00B91458" w:rsidRPr="00091491" w:rsidRDefault="00B91458" w:rsidP="00B91458">
      <w:pPr>
        <w:spacing w:after="0"/>
        <w:rPr>
          <w:i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ab/>
      </w:r>
      <w:r>
        <w:rPr>
          <w:b/>
          <w:sz w:val="20"/>
          <w:szCs w:val="20"/>
          <w:lang w:eastAsia="en-GB"/>
        </w:rPr>
        <w:tab/>
      </w:r>
      <w:r>
        <w:rPr>
          <w:i/>
          <w:sz w:val="20"/>
          <w:szCs w:val="20"/>
          <w:lang w:eastAsia="en-GB"/>
        </w:rPr>
        <w:t>Jonathan Raine, Divisional Director, Partners in Training (</w:t>
      </w:r>
      <w:proofErr w:type="spellStart"/>
      <w:r>
        <w:rPr>
          <w:i/>
          <w:sz w:val="20"/>
          <w:szCs w:val="20"/>
          <w:lang w:eastAsia="en-GB"/>
        </w:rPr>
        <w:t>PinT</w:t>
      </w:r>
      <w:proofErr w:type="spellEnd"/>
      <w:r>
        <w:rPr>
          <w:i/>
          <w:sz w:val="20"/>
          <w:szCs w:val="20"/>
          <w:lang w:eastAsia="en-GB"/>
        </w:rPr>
        <w:t>)</w:t>
      </w:r>
    </w:p>
    <w:p w:rsidR="00611731" w:rsidRPr="00091491" w:rsidRDefault="00611731" w:rsidP="00C05071">
      <w:pPr>
        <w:spacing w:after="0"/>
        <w:rPr>
          <w:i/>
          <w:sz w:val="20"/>
          <w:szCs w:val="20"/>
        </w:rPr>
      </w:pPr>
      <w:bookmarkStart w:id="0" w:name="_GoBack"/>
      <w:bookmarkEnd w:id="0"/>
    </w:p>
    <w:p w:rsidR="008F6B9E" w:rsidRPr="002467BC" w:rsidRDefault="00B91458" w:rsidP="00C0507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1355-141</w:t>
      </w:r>
      <w:r w:rsidR="003B0316">
        <w:rPr>
          <w:b/>
          <w:sz w:val="20"/>
          <w:szCs w:val="20"/>
        </w:rPr>
        <w:t>0</w:t>
      </w:r>
      <w:r w:rsidR="008F6B9E" w:rsidRPr="002467BC">
        <w:rPr>
          <w:b/>
          <w:sz w:val="20"/>
          <w:szCs w:val="20"/>
        </w:rPr>
        <w:tab/>
      </w:r>
      <w:r w:rsidR="003B0316">
        <w:rPr>
          <w:b/>
        </w:rPr>
        <w:t xml:space="preserve">BMT Passport </w:t>
      </w:r>
      <w:r w:rsidR="003C5551">
        <w:rPr>
          <w:b/>
        </w:rPr>
        <w:t xml:space="preserve">and e-learning </w:t>
      </w:r>
      <w:r w:rsidR="003B0316">
        <w:rPr>
          <w:b/>
        </w:rPr>
        <w:t>update</w:t>
      </w:r>
    </w:p>
    <w:p w:rsidR="008F6B9E" w:rsidRDefault="008F6B9E" w:rsidP="00C05071">
      <w:pPr>
        <w:spacing w:after="0"/>
        <w:rPr>
          <w:i/>
          <w:sz w:val="20"/>
          <w:szCs w:val="20"/>
        </w:rPr>
      </w:pPr>
      <w:r w:rsidRPr="002467BC">
        <w:rPr>
          <w:b/>
          <w:sz w:val="20"/>
          <w:szCs w:val="20"/>
        </w:rPr>
        <w:tab/>
      </w:r>
      <w:r w:rsidRPr="002467BC">
        <w:rPr>
          <w:b/>
          <w:sz w:val="20"/>
          <w:szCs w:val="20"/>
        </w:rPr>
        <w:tab/>
      </w:r>
      <w:r w:rsidR="003B0316" w:rsidRPr="00091491">
        <w:rPr>
          <w:i/>
          <w:sz w:val="20"/>
          <w:szCs w:val="20"/>
        </w:rPr>
        <w:t>Nick Duncan, Consultant haematology pharmacist, University Hospitals Birmingham</w:t>
      </w:r>
    </w:p>
    <w:p w:rsidR="00A85C10" w:rsidRPr="003768F0" w:rsidRDefault="00A85C10" w:rsidP="00A85C10">
      <w:pPr>
        <w:spacing w:after="0"/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Charlie Clark, Senior haematology pharmacist, </w:t>
      </w:r>
      <w:proofErr w:type="spellStart"/>
      <w:r>
        <w:rPr>
          <w:i/>
          <w:sz w:val="20"/>
          <w:szCs w:val="20"/>
        </w:rPr>
        <w:t>Addenbrooke’s</w:t>
      </w:r>
      <w:proofErr w:type="spellEnd"/>
      <w:r>
        <w:rPr>
          <w:i/>
          <w:sz w:val="20"/>
          <w:szCs w:val="20"/>
        </w:rPr>
        <w:t xml:space="preserve"> Hospital, Cambridge</w:t>
      </w:r>
    </w:p>
    <w:p w:rsidR="008F6B9E" w:rsidRPr="002467BC" w:rsidRDefault="008F6B9E" w:rsidP="00C05071">
      <w:pPr>
        <w:spacing w:after="0"/>
        <w:rPr>
          <w:b/>
          <w:sz w:val="20"/>
          <w:szCs w:val="20"/>
        </w:rPr>
      </w:pPr>
    </w:p>
    <w:p w:rsidR="008F6B9E" w:rsidRDefault="00B91458" w:rsidP="00C05071">
      <w:pPr>
        <w:spacing w:after="0"/>
        <w:rPr>
          <w:b/>
        </w:rPr>
      </w:pPr>
      <w:r>
        <w:rPr>
          <w:b/>
          <w:sz w:val="20"/>
          <w:szCs w:val="20"/>
        </w:rPr>
        <w:t>141</w:t>
      </w:r>
      <w:r w:rsidR="0090298B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-145</w:t>
      </w:r>
      <w:r w:rsidR="008F6B9E" w:rsidRPr="002467BC">
        <w:rPr>
          <w:b/>
          <w:sz w:val="20"/>
          <w:szCs w:val="20"/>
        </w:rPr>
        <w:t>0</w:t>
      </w:r>
      <w:r w:rsidR="008F6B9E" w:rsidRPr="002467BC">
        <w:rPr>
          <w:b/>
          <w:sz w:val="20"/>
          <w:szCs w:val="20"/>
        </w:rPr>
        <w:tab/>
      </w:r>
      <w:proofErr w:type="gramStart"/>
      <w:r w:rsidR="007F080E" w:rsidRPr="007F080E">
        <w:rPr>
          <w:b/>
        </w:rPr>
        <w:t>Allogeneic</w:t>
      </w:r>
      <w:proofErr w:type="gramEnd"/>
      <w:r w:rsidR="007F080E" w:rsidRPr="007F080E">
        <w:rPr>
          <w:b/>
        </w:rPr>
        <w:t xml:space="preserve"> transplantation for CML in the TKI era</w:t>
      </w:r>
    </w:p>
    <w:p w:rsidR="003B0316" w:rsidRPr="00425CBB" w:rsidRDefault="007F080E" w:rsidP="00C05071">
      <w:pPr>
        <w:spacing w:after="0"/>
        <w:ind w:left="720" w:firstLine="720"/>
        <w:rPr>
          <w:b/>
          <w:i/>
          <w:sz w:val="20"/>
          <w:szCs w:val="20"/>
        </w:rPr>
      </w:pPr>
      <w:r w:rsidRPr="00425CBB">
        <w:rPr>
          <w:i/>
          <w:sz w:val="20"/>
          <w:szCs w:val="20"/>
        </w:rPr>
        <w:t xml:space="preserve">Professor Jane </w:t>
      </w:r>
      <w:proofErr w:type="spellStart"/>
      <w:r w:rsidRPr="00425CBB">
        <w:rPr>
          <w:i/>
          <w:sz w:val="20"/>
          <w:szCs w:val="20"/>
        </w:rPr>
        <w:t>Apperley</w:t>
      </w:r>
      <w:proofErr w:type="spellEnd"/>
      <w:r w:rsidRPr="00425CBB">
        <w:rPr>
          <w:i/>
          <w:sz w:val="20"/>
          <w:szCs w:val="20"/>
        </w:rPr>
        <w:t>, Hammer</w:t>
      </w:r>
      <w:r w:rsidR="00425CBB" w:rsidRPr="00425CBB">
        <w:rPr>
          <w:i/>
          <w:sz w:val="20"/>
          <w:szCs w:val="20"/>
        </w:rPr>
        <w:t>s</w:t>
      </w:r>
      <w:r w:rsidRPr="00425CBB">
        <w:rPr>
          <w:i/>
          <w:sz w:val="20"/>
          <w:szCs w:val="20"/>
        </w:rPr>
        <w:t>mith Hospital, London</w:t>
      </w:r>
    </w:p>
    <w:p w:rsidR="008F6B9E" w:rsidRPr="00A85C10" w:rsidRDefault="008F6B9E" w:rsidP="00C05071">
      <w:pPr>
        <w:spacing w:after="0"/>
        <w:rPr>
          <w:i/>
          <w:sz w:val="20"/>
          <w:szCs w:val="20"/>
        </w:rPr>
      </w:pPr>
      <w:r w:rsidRPr="002467BC">
        <w:rPr>
          <w:b/>
          <w:sz w:val="20"/>
          <w:szCs w:val="20"/>
        </w:rPr>
        <w:tab/>
      </w:r>
      <w:r w:rsidRPr="002467BC">
        <w:rPr>
          <w:b/>
          <w:sz w:val="20"/>
          <w:szCs w:val="20"/>
        </w:rPr>
        <w:tab/>
      </w:r>
    </w:p>
    <w:p w:rsidR="008F6B9E" w:rsidRPr="002467BC" w:rsidRDefault="00B91458" w:rsidP="00C05071">
      <w:pPr>
        <w:pBdr>
          <w:top w:val="single" w:sz="4" w:space="1" w:color="auto"/>
          <w:bottom w:val="single" w:sz="4" w:space="1" w:color="auto"/>
        </w:pBdr>
        <w:spacing w:after="0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>145</w:t>
      </w:r>
      <w:r w:rsidR="00C05071">
        <w:rPr>
          <w:b/>
          <w:color w:val="1F497D" w:themeColor="text2"/>
          <w:sz w:val="20"/>
          <w:szCs w:val="20"/>
        </w:rPr>
        <w:t>0-151</w:t>
      </w:r>
      <w:r>
        <w:rPr>
          <w:b/>
          <w:color w:val="1F497D" w:themeColor="text2"/>
          <w:sz w:val="20"/>
          <w:szCs w:val="20"/>
        </w:rPr>
        <w:t>5</w:t>
      </w:r>
      <w:r w:rsidR="008F6B9E" w:rsidRPr="002467BC">
        <w:rPr>
          <w:b/>
          <w:color w:val="1F497D" w:themeColor="text2"/>
          <w:sz w:val="20"/>
          <w:szCs w:val="20"/>
        </w:rPr>
        <w:tab/>
        <w:t>Coffee and Tea Break</w:t>
      </w:r>
      <w:r w:rsidR="002467BC" w:rsidRPr="002467BC">
        <w:rPr>
          <w:b/>
          <w:color w:val="1F497D" w:themeColor="text2"/>
          <w:sz w:val="20"/>
          <w:szCs w:val="20"/>
        </w:rPr>
        <w:t>, exhibition stands</w:t>
      </w:r>
    </w:p>
    <w:p w:rsidR="008F6B9E" w:rsidRPr="002467BC" w:rsidRDefault="008F6B9E" w:rsidP="00C05071">
      <w:pPr>
        <w:spacing w:after="0"/>
        <w:rPr>
          <w:b/>
          <w:sz w:val="20"/>
          <w:szCs w:val="20"/>
        </w:rPr>
      </w:pPr>
    </w:p>
    <w:p w:rsidR="00C05071" w:rsidRDefault="00C05071" w:rsidP="00C05071">
      <w:pPr>
        <w:spacing w:after="0"/>
        <w:rPr>
          <w:rFonts w:ascii="Calibri" w:hAnsi="Calibri"/>
          <w:color w:val="1F497D"/>
        </w:rPr>
      </w:pPr>
      <w:r>
        <w:rPr>
          <w:b/>
          <w:sz w:val="20"/>
          <w:szCs w:val="20"/>
        </w:rPr>
        <w:t>151</w:t>
      </w:r>
      <w:r w:rsidR="00B9145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-154</w:t>
      </w:r>
      <w:r w:rsidR="00B91458">
        <w:rPr>
          <w:b/>
          <w:sz w:val="20"/>
          <w:szCs w:val="20"/>
        </w:rPr>
        <w:t>5</w:t>
      </w:r>
      <w:r w:rsidR="00611731" w:rsidRPr="002467BC">
        <w:rPr>
          <w:b/>
          <w:sz w:val="20"/>
          <w:szCs w:val="20"/>
        </w:rPr>
        <w:tab/>
      </w:r>
      <w:r>
        <w:rPr>
          <w:rFonts w:eastAsia="Calibri" w:cstheme="minorHAnsi"/>
          <w:b/>
        </w:rPr>
        <w:t>Medication restrictions for patients h</w:t>
      </w:r>
      <w:r w:rsidRPr="00C05071">
        <w:rPr>
          <w:rFonts w:eastAsia="Calibri" w:cstheme="minorHAnsi"/>
          <w:b/>
        </w:rPr>
        <w:t>aving CAR-T Therapy</w:t>
      </w:r>
    </w:p>
    <w:p w:rsidR="003B0316" w:rsidRPr="00C05071" w:rsidRDefault="003B0316" w:rsidP="00C05071">
      <w:pPr>
        <w:spacing w:after="0"/>
        <w:ind w:left="1440"/>
        <w:rPr>
          <w:rFonts w:ascii="Calibri" w:hAnsi="Calibri"/>
          <w:color w:val="1F497D"/>
        </w:rPr>
      </w:pPr>
      <w:r w:rsidRPr="003B0316">
        <w:rPr>
          <w:rFonts w:cstheme="minorHAnsi"/>
          <w:i/>
          <w:sz w:val="20"/>
          <w:szCs w:val="20"/>
        </w:rPr>
        <w:t xml:space="preserve">Nia Evans, </w:t>
      </w:r>
      <w:r w:rsidRPr="003B0316">
        <w:rPr>
          <w:rFonts w:cstheme="minorHAnsi"/>
          <w:i/>
          <w:iCs/>
          <w:sz w:val="20"/>
          <w:szCs w:val="20"/>
        </w:rPr>
        <w:t>Consultant Pharmacist Advanced Therapies and Haematology,</w:t>
      </w:r>
      <w:r w:rsidR="00C05071">
        <w:rPr>
          <w:rFonts w:cstheme="minorHAnsi"/>
          <w:i/>
        </w:rPr>
        <w:t xml:space="preserve"> </w:t>
      </w:r>
      <w:r w:rsidRPr="003B0316">
        <w:rPr>
          <w:rFonts w:cstheme="minorHAnsi"/>
          <w:i/>
          <w:iCs/>
          <w:sz w:val="20"/>
          <w:szCs w:val="20"/>
        </w:rPr>
        <w:t>University Hospital of Wales, Cardiff</w:t>
      </w:r>
    </w:p>
    <w:p w:rsidR="008F6B9E" w:rsidRPr="002467BC" w:rsidRDefault="008F6B9E" w:rsidP="00C05071">
      <w:pPr>
        <w:spacing w:after="0"/>
        <w:rPr>
          <w:b/>
          <w:sz w:val="20"/>
          <w:szCs w:val="20"/>
        </w:rPr>
      </w:pPr>
    </w:p>
    <w:p w:rsidR="008F6B9E" w:rsidRPr="002467BC" w:rsidRDefault="00B91458" w:rsidP="00C0507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1545-1615</w:t>
      </w:r>
      <w:r w:rsidR="008F6B9E" w:rsidRPr="002467BC">
        <w:rPr>
          <w:b/>
          <w:sz w:val="20"/>
          <w:szCs w:val="20"/>
        </w:rPr>
        <w:tab/>
      </w:r>
      <w:proofErr w:type="gramStart"/>
      <w:r w:rsidR="003B0316">
        <w:rPr>
          <w:b/>
        </w:rPr>
        <w:t>Late</w:t>
      </w:r>
      <w:proofErr w:type="gramEnd"/>
      <w:r w:rsidR="003B0316">
        <w:rPr>
          <w:b/>
        </w:rPr>
        <w:t xml:space="preserve"> effects and the role of the transplant CNS</w:t>
      </w:r>
    </w:p>
    <w:p w:rsidR="008F6B9E" w:rsidRPr="00091491" w:rsidRDefault="008F6B9E" w:rsidP="00C05071">
      <w:pPr>
        <w:spacing w:after="0"/>
        <w:rPr>
          <w:i/>
          <w:sz w:val="20"/>
          <w:szCs w:val="20"/>
        </w:rPr>
      </w:pPr>
      <w:r w:rsidRPr="002467BC">
        <w:rPr>
          <w:b/>
          <w:sz w:val="20"/>
          <w:szCs w:val="20"/>
        </w:rPr>
        <w:tab/>
      </w:r>
      <w:r w:rsidRPr="002467BC">
        <w:rPr>
          <w:b/>
          <w:sz w:val="20"/>
          <w:szCs w:val="20"/>
        </w:rPr>
        <w:tab/>
      </w:r>
      <w:r w:rsidR="003B0316">
        <w:rPr>
          <w:i/>
          <w:sz w:val="20"/>
          <w:szCs w:val="20"/>
        </w:rPr>
        <w:t xml:space="preserve">Naomi Dean, Antony Nolan post- transplant CNS, </w:t>
      </w:r>
      <w:r w:rsidR="003B0316" w:rsidRPr="00091491">
        <w:rPr>
          <w:i/>
          <w:sz w:val="20"/>
          <w:szCs w:val="20"/>
        </w:rPr>
        <w:t>University Hospitals Birmingham</w:t>
      </w:r>
    </w:p>
    <w:p w:rsidR="002467BC" w:rsidRDefault="002467BC" w:rsidP="00C05071">
      <w:pPr>
        <w:spacing w:after="0"/>
        <w:rPr>
          <w:b/>
          <w:sz w:val="20"/>
          <w:szCs w:val="20"/>
          <w:lang w:eastAsia="en-GB"/>
        </w:rPr>
      </w:pPr>
    </w:p>
    <w:p w:rsidR="00B91458" w:rsidRPr="002467BC" w:rsidRDefault="00B91458" w:rsidP="00B9145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lang w:eastAsia="en-GB"/>
        </w:rPr>
        <w:t>1615-1655</w:t>
      </w:r>
      <w:r>
        <w:rPr>
          <w:b/>
          <w:sz w:val="20"/>
          <w:szCs w:val="20"/>
          <w:lang w:eastAsia="en-GB"/>
        </w:rPr>
        <w:tab/>
      </w:r>
      <w:proofErr w:type="spellStart"/>
      <w:r>
        <w:rPr>
          <w:b/>
        </w:rPr>
        <w:t>Treosulfan</w:t>
      </w:r>
      <w:proofErr w:type="spellEnd"/>
      <w:r>
        <w:rPr>
          <w:b/>
        </w:rPr>
        <w:t xml:space="preserve"> – a new option in allograft conditioning</w:t>
      </w:r>
    </w:p>
    <w:p w:rsidR="00B91458" w:rsidRPr="00611731" w:rsidRDefault="00B91458" w:rsidP="00B91458">
      <w:pPr>
        <w:spacing w:after="0"/>
        <w:ind w:left="1440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</w:rPr>
        <w:t>Dr Amit Patel, Consultant haematologist, Christie Hospital, Manchester</w:t>
      </w:r>
    </w:p>
    <w:p w:rsidR="002467BC" w:rsidRDefault="002467BC" w:rsidP="00C05071">
      <w:pPr>
        <w:spacing w:after="0"/>
        <w:rPr>
          <w:b/>
          <w:sz w:val="20"/>
          <w:szCs w:val="20"/>
          <w:lang w:eastAsia="en-GB"/>
        </w:rPr>
      </w:pPr>
    </w:p>
    <w:p w:rsidR="00C05071" w:rsidRDefault="00B91458" w:rsidP="00C05071">
      <w:pPr>
        <w:spacing w:after="0"/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1655</w:t>
      </w:r>
      <w:r>
        <w:rPr>
          <w:b/>
          <w:sz w:val="20"/>
          <w:szCs w:val="20"/>
          <w:lang w:eastAsia="en-GB"/>
        </w:rPr>
        <w:tab/>
      </w:r>
      <w:r>
        <w:rPr>
          <w:b/>
          <w:sz w:val="20"/>
          <w:szCs w:val="20"/>
          <w:lang w:eastAsia="en-GB"/>
        </w:rPr>
        <w:tab/>
      </w:r>
      <w:r w:rsidRPr="007048D9">
        <w:rPr>
          <w:b/>
          <w:lang w:eastAsia="en-GB"/>
        </w:rPr>
        <w:t>Closing remarks</w:t>
      </w:r>
    </w:p>
    <w:p w:rsidR="00B91458" w:rsidRDefault="00B91458" w:rsidP="00B91458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  <w:lang w:eastAsia="en-GB"/>
        </w:rPr>
        <w:tab/>
      </w:r>
      <w:r>
        <w:rPr>
          <w:b/>
          <w:sz w:val="20"/>
          <w:szCs w:val="20"/>
          <w:lang w:eastAsia="en-GB"/>
        </w:rPr>
        <w:tab/>
      </w:r>
      <w:r w:rsidR="00C02A82">
        <w:rPr>
          <w:i/>
          <w:sz w:val="20"/>
          <w:szCs w:val="20"/>
        </w:rPr>
        <w:t>Simon Cheesman and Nick Duncan</w:t>
      </w:r>
    </w:p>
    <w:p w:rsidR="00B91458" w:rsidRPr="002467BC" w:rsidRDefault="00B91458" w:rsidP="00B91458">
      <w:pPr>
        <w:spacing w:after="0"/>
        <w:rPr>
          <w:b/>
          <w:sz w:val="20"/>
          <w:szCs w:val="20"/>
          <w:lang w:eastAsia="en-GB"/>
        </w:rPr>
      </w:pPr>
    </w:p>
    <w:p w:rsidR="002467BC" w:rsidRPr="002467BC" w:rsidRDefault="002467BC" w:rsidP="00C05071">
      <w:pPr>
        <w:pBdr>
          <w:top w:val="single" w:sz="4" w:space="1" w:color="auto"/>
          <w:bottom w:val="single" w:sz="4" w:space="1" w:color="auto"/>
        </w:pBdr>
        <w:spacing w:after="0"/>
        <w:rPr>
          <w:b/>
          <w:color w:val="1F497D" w:themeColor="text2"/>
          <w:sz w:val="20"/>
          <w:szCs w:val="20"/>
          <w:lang w:eastAsia="en-GB"/>
        </w:rPr>
      </w:pPr>
      <w:r w:rsidRPr="002467BC">
        <w:rPr>
          <w:b/>
          <w:color w:val="1F497D" w:themeColor="text2"/>
          <w:sz w:val="20"/>
          <w:szCs w:val="20"/>
          <w:lang w:eastAsia="en-GB"/>
        </w:rPr>
        <w:t>1700</w:t>
      </w:r>
      <w:r w:rsidRPr="002467BC">
        <w:rPr>
          <w:b/>
          <w:color w:val="1F497D" w:themeColor="text2"/>
          <w:sz w:val="20"/>
          <w:szCs w:val="20"/>
          <w:lang w:eastAsia="en-GB"/>
        </w:rPr>
        <w:tab/>
      </w:r>
      <w:r w:rsidRPr="002467BC">
        <w:rPr>
          <w:b/>
          <w:color w:val="1F497D" w:themeColor="text2"/>
          <w:sz w:val="20"/>
          <w:szCs w:val="20"/>
          <w:lang w:eastAsia="en-GB"/>
        </w:rPr>
        <w:tab/>
        <w:t>Meeting close</w:t>
      </w:r>
    </w:p>
    <w:p w:rsidR="002467BC" w:rsidRDefault="002467BC" w:rsidP="002467BC">
      <w:pPr>
        <w:pStyle w:val="Default"/>
      </w:pPr>
    </w:p>
    <w:p w:rsidR="002467BC" w:rsidRDefault="002467BC" w:rsidP="00A337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following companies have </w:t>
      </w:r>
      <w:r w:rsidR="00C02A82">
        <w:rPr>
          <w:sz w:val="23"/>
          <w:szCs w:val="23"/>
        </w:rPr>
        <w:t xml:space="preserve">generously </w:t>
      </w:r>
      <w:r>
        <w:rPr>
          <w:sz w:val="23"/>
          <w:szCs w:val="23"/>
        </w:rPr>
        <w:t>provid</w:t>
      </w:r>
      <w:r w:rsidR="00425CBB">
        <w:rPr>
          <w:sz w:val="23"/>
          <w:szCs w:val="23"/>
        </w:rPr>
        <w:t>ed sponsorship</w:t>
      </w:r>
      <w:r>
        <w:rPr>
          <w:sz w:val="23"/>
          <w:szCs w:val="23"/>
        </w:rPr>
        <w:t>:</w:t>
      </w:r>
    </w:p>
    <w:p w:rsidR="00A45AD9" w:rsidRPr="002467BC" w:rsidRDefault="002467BC" w:rsidP="002467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02A82">
        <w:rPr>
          <w:sz w:val="23"/>
          <w:szCs w:val="23"/>
        </w:rPr>
        <w:tab/>
      </w:r>
      <w:proofErr w:type="spellStart"/>
      <w:r w:rsidR="00C02A82">
        <w:t>Incyte</w:t>
      </w:r>
      <w:proofErr w:type="spellEnd"/>
      <w:r w:rsidR="00C02A82">
        <w:t>, Jazz</w:t>
      </w:r>
      <w:r w:rsidR="00C1035C">
        <w:t xml:space="preserve">, </w:t>
      </w:r>
      <w:proofErr w:type="spellStart"/>
      <w:r w:rsidR="00027C8F">
        <w:t>Medac</w:t>
      </w:r>
      <w:proofErr w:type="spellEnd"/>
      <w:r w:rsidR="00027C8F">
        <w:t xml:space="preserve">, </w:t>
      </w:r>
      <w:r w:rsidR="00C1035C">
        <w:t>Pfizer</w:t>
      </w:r>
    </w:p>
    <w:sectPr w:rsidR="00A45AD9" w:rsidRPr="002467BC" w:rsidSect="00355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16" w:rsidRDefault="003B0316" w:rsidP="006558D6">
      <w:pPr>
        <w:spacing w:after="0" w:line="240" w:lineRule="auto"/>
      </w:pPr>
      <w:r>
        <w:separator/>
      </w:r>
    </w:p>
  </w:endnote>
  <w:endnote w:type="continuationSeparator" w:id="0">
    <w:p w:rsidR="003B0316" w:rsidRDefault="003B0316" w:rsidP="0065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16" w:rsidRDefault="003B0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16" w:rsidRDefault="003B03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16" w:rsidRDefault="003B0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16" w:rsidRDefault="003B0316" w:rsidP="006558D6">
      <w:pPr>
        <w:spacing w:after="0" w:line="240" w:lineRule="auto"/>
      </w:pPr>
      <w:r>
        <w:separator/>
      </w:r>
    </w:p>
  </w:footnote>
  <w:footnote w:type="continuationSeparator" w:id="0">
    <w:p w:rsidR="003B0316" w:rsidRDefault="003B0316" w:rsidP="0065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16" w:rsidRDefault="003B0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16" w:rsidRDefault="003B03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16" w:rsidRDefault="003B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FF"/>
    <w:rsid w:val="00027C8F"/>
    <w:rsid w:val="00037F16"/>
    <w:rsid w:val="00091491"/>
    <w:rsid w:val="00115E7A"/>
    <w:rsid w:val="00151F17"/>
    <w:rsid w:val="00161140"/>
    <w:rsid w:val="00170D10"/>
    <w:rsid w:val="001770B5"/>
    <w:rsid w:val="001F3EBA"/>
    <w:rsid w:val="00225FB1"/>
    <w:rsid w:val="002467BC"/>
    <w:rsid w:val="00347BC4"/>
    <w:rsid w:val="00355DF1"/>
    <w:rsid w:val="003649E4"/>
    <w:rsid w:val="003768F0"/>
    <w:rsid w:val="003B0316"/>
    <w:rsid w:val="003C5551"/>
    <w:rsid w:val="00425CBB"/>
    <w:rsid w:val="004575BE"/>
    <w:rsid w:val="004D3AC1"/>
    <w:rsid w:val="005602FF"/>
    <w:rsid w:val="00611731"/>
    <w:rsid w:val="00637936"/>
    <w:rsid w:val="006558D6"/>
    <w:rsid w:val="006642E3"/>
    <w:rsid w:val="007048D9"/>
    <w:rsid w:val="00725142"/>
    <w:rsid w:val="007664BC"/>
    <w:rsid w:val="007B646B"/>
    <w:rsid w:val="007F080E"/>
    <w:rsid w:val="00833B26"/>
    <w:rsid w:val="008567F0"/>
    <w:rsid w:val="008F6B9E"/>
    <w:rsid w:val="0090298B"/>
    <w:rsid w:val="00A3379F"/>
    <w:rsid w:val="00A45AD9"/>
    <w:rsid w:val="00A85C10"/>
    <w:rsid w:val="00AA3AC2"/>
    <w:rsid w:val="00B3137A"/>
    <w:rsid w:val="00B91458"/>
    <w:rsid w:val="00BD2D73"/>
    <w:rsid w:val="00C02A82"/>
    <w:rsid w:val="00C05071"/>
    <w:rsid w:val="00C1035C"/>
    <w:rsid w:val="00C86F41"/>
    <w:rsid w:val="00E27AFB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D6"/>
  </w:style>
  <w:style w:type="paragraph" w:styleId="Footer">
    <w:name w:val="footer"/>
    <w:basedOn w:val="Normal"/>
    <w:link w:val="FooterChar"/>
    <w:uiPriority w:val="99"/>
    <w:unhideWhenUsed/>
    <w:rsid w:val="00655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D6"/>
  </w:style>
  <w:style w:type="paragraph" w:styleId="Footer">
    <w:name w:val="footer"/>
    <w:basedOn w:val="Normal"/>
    <w:link w:val="FooterChar"/>
    <w:uiPriority w:val="99"/>
    <w:unhideWhenUsed/>
    <w:rsid w:val="00655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1979-ADEF-45C8-A0B6-D58F3604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C321107A</Template>
  <TotalTime>114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Duncan</dc:creator>
  <cp:lastModifiedBy>Nick Duncan</cp:lastModifiedBy>
  <cp:revision>11</cp:revision>
  <cp:lastPrinted>2019-07-11T07:54:00Z</cp:lastPrinted>
  <dcterms:created xsi:type="dcterms:W3CDTF">2020-01-24T21:46:00Z</dcterms:created>
  <dcterms:modified xsi:type="dcterms:W3CDTF">2020-03-06T10:48:00Z</dcterms:modified>
</cp:coreProperties>
</file>